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13BF2B3E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</w:t>
      </w:r>
      <w:r w:rsidR="00460F9F">
        <w:rPr>
          <w:rFonts w:ascii="Arial" w:eastAsia="Calibri" w:hAnsi="Arial" w:cs="Arial"/>
          <w:bCs/>
          <w:color w:val="525252"/>
          <w:sz w:val="24"/>
          <w:szCs w:val="24"/>
        </w:rPr>
        <w:t xml:space="preserve">т практически безграничными, а прогнозы на их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основе — как никогда точными. </w:t>
      </w:r>
    </w:p>
    <w:p w14:paraId="6CFE4B02" w14:textId="6E92FACC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</w:t>
      </w:r>
      <w:r w:rsidR="00460F9F"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потребительских цен, торговли,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4C1DFC66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BI-платфор</w:t>
      </w:r>
      <w:r w:rsidR="00460F9F">
        <w:rPr>
          <w:rFonts w:ascii="Arial" w:eastAsia="Calibri" w:hAnsi="Arial" w:cs="Arial"/>
          <w:i/>
          <w:color w:val="525252"/>
          <w:sz w:val="24"/>
          <w:szCs w:val="24"/>
        </w:rPr>
        <w:t xml:space="preserve">ма (от </w:t>
      </w:r>
      <w:proofErr w:type="spellStart"/>
      <w:r w:rsidR="00460F9F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="00460F9F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="00460F9F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="00460F9F">
        <w:rPr>
          <w:rFonts w:ascii="Arial" w:eastAsia="Calibri" w:hAnsi="Arial" w:cs="Arial"/>
          <w:i/>
          <w:color w:val="525252"/>
          <w:sz w:val="24"/>
          <w:szCs w:val="24"/>
        </w:rPr>
        <w:t xml:space="preserve"> —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7810E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60F9F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810E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0E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810E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0F9F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10EA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44D7-BE1E-4DA2-9C41-CC68508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2020-02-13T18:03:00Z</cp:lastPrinted>
  <dcterms:created xsi:type="dcterms:W3CDTF">2021-04-30T05:17:00Z</dcterms:created>
  <dcterms:modified xsi:type="dcterms:W3CDTF">2021-04-30T05:17:00Z</dcterms:modified>
</cp:coreProperties>
</file>